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" w:eastAsia="仿宋_GB2312" w:cs="仿宋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附件1：</w:t>
      </w:r>
    </w:p>
    <w:p>
      <w:pPr>
        <w:spacing w:before="240" w:after="240"/>
        <w:jc w:val="center"/>
        <w:rPr>
          <w:rFonts w:ascii="方正小标宋简体" w:hAnsi="仿宋" w:eastAsia="方正小标宋简体" w:cs="仿宋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简体" w:hAnsi="仿宋" w:eastAsia="方正小标宋简体" w:cs="仿宋"/>
          <w:sz w:val="44"/>
          <w:szCs w:val="44"/>
          <w:shd w:val="clear" w:color="auto" w:fill="FFFFFF"/>
        </w:rPr>
        <w:t>培训名额分配表</w:t>
      </w:r>
    </w:p>
    <w:bookmarkEnd w:id="0"/>
    <w:tbl>
      <w:tblPr>
        <w:tblStyle w:val="4"/>
        <w:tblW w:w="8080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4120"/>
        <w:gridCol w:w="2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1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412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shd w:val="clear" w:color="auto" w:fill="FFFFFF"/>
              </w:rPr>
              <w:t>单位</w:t>
            </w:r>
          </w:p>
        </w:tc>
        <w:tc>
          <w:tcPr>
            <w:tcW w:w="2649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shd w:val="clear" w:color="auto" w:fill="FFFFFF"/>
              </w:rPr>
              <w:t>人数（人）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1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412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shd w:val="clear" w:color="auto" w:fill="FFFFFF"/>
              </w:rPr>
              <w:t>蜀山区</w:t>
            </w:r>
          </w:p>
        </w:tc>
        <w:tc>
          <w:tcPr>
            <w:tcW w:w="2649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shd w:val="clear" w:color="auto" w:fill="FFFFFF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1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412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shd w:val="clear" w:color="auto" w:fill="FFFFFF"/>
              </w:rPr>
              <w:t>包河区</w:t>
            </w:r>
          </w:p>
        </w:tc>
        <w:tc>
          <w:tcPr>
            <w:tcW w:w="2649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shd w:val="clear" w:color="auto" w:fill="FFFFFF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1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shd w:val="clear" w:color="auto" w:fill="FFFFFF"/>
              </w:rPr>
              <w:t>3</w:t>
            </w:r>
          </w:p>
        </w:tc>
        <w:tc>
          <w:tcPr>
            <w:tcW w:w="412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shd w:val="clear" w:color="auto" w:fill="FFFFFF"/>
              </w:rPr>
              <w:t>庐阳区</w:t>
            </w:r>
          </w:p>
        </w:tc>
        <w:tc>
          <w:tcPr>
            <w:tcW w:w="2649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shd w:val="clear" w:color="auto" w:fill="FFFFFF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1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shd w:val="clear" w:color="auto" w:fill="FFFFFF"/>
              </w:rPr>
              <w:t>4</w:t>
            </w:r>
          </w:p>
        </w:tc>
        <w:tc>
          <w:tcPr>
            <w:tcW w:w="412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shd w:val="clear" w:color="auto" w:fill="FFFFFF"/>
              </w:rPr>
              <w:t>瑶海区</w:t>
            </w:r>
          </w:p>
        </w:tc>
        <w:tc>
          <w:tcPr>
            <w:tcW w:w="2649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shd w:val="clear" w:color="auto" w:fill="FFFFFF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1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shd w:val="clear" w:color="auto" w:fill="FFFFFF"/>
              </w:rPr>
              <w:t>5</w:t>
            </w:r>
          </w:p>
        </w:tc>
        <w:tc>
          <w:tcPr>
            <w:tcW w:w="412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shd w:val="clear" w:color="auto" w:fill="FFFFFF"/>
              </w:rPr>
              <w:t>经开区</w:t>
            </w:r>
          </w:p>
        </w:tc>
        <w:tc>
          <w:tcPr>
            <w:tcW w:w="2649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shd w:val="clear" w:color="auto" w:fill="FFFFFF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1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shd w:val="clear" w:color="auto" w:fill="FFFFFF"/>
              </w:rPr>
              <w:t>6</w:t>
            </w:r>
          </w:p>
        </w:tc>
        <w:tc>
          <w:tcPr>
            <w:tcW w:w="412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shd w:val="clear" w:color="auto" w:fill="FFFFFF"/>
              </w:rPr>
              <w:t>高新区</w:t>
            </w:r>
          </w:p>
        </w:tc>
        <w:tc>
          <w:tcPr>
            <w:tcW w:w="2649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shd w:val="clear" w:color="auto" w:fill="FFFFFF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1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shd w:val="clear" w:color="auto" w:fill="FFFFFF"/>
              </w:rPr>
              <w:t>7</w:t>
            </w:r>
          </w:p>
        </w:tc>
        <w:tc>
          <w:tcPr>
            <w:tcW w:w="412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shd w:val="clear" w:color="auto" w:fill="FFFFFF"/>
              </w:rPr>
              <w:t>新站高新区</w:t>
            </w:r>
          </w:p>
        </w:tc>
        <w:tc>
          <w:tcPr>
            <w:tcW w:w="2649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shd w:val="clear" w:color="auto" w:fill="FFFFFF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1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shd w:val="clear" w:color="auto" w:fill="FFFFFF"/>
              </w:rPr>
              <w:t>8</w:t>
            </w:r>
          </w:p>
        </w:tc>
        <w:tc>
          <w:tcPr>
            <w:tcW w:w="412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shd w:val="clear" w:color="auto" w:fill="FFFFFF"/>
              </w:rPr>
              <w:t>市人力资源服务协会</w:t>
            </w:r>
          </w:p>
        </w:tc>
        <w:tc>
          <w:tcPr>
            <w:tcW w:w="2649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shd w:val="clear" w:color="auto" w:fill="FFFFFF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1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12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shd w:val="clear" w:color="auto" w:fill="FFFFFF"/>
              </w:rPr>
              <w:t>合计</w:t>
            </w:r>
          </w:p>
        </w:tc>
        <w:tc>
          <w:tcPr>
            <w:tcW w:w="2649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shd w:val="clear" w:color="auto" w:fill="FFFFFF"/>
              </w:rPr>
              <w:t>100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CE5C3A"/>
    <w:rsid w:val="6D535020"/>
    <w:rsid w:val="7FCE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2018-08-22T08:07:00Z</dcterms:created>
  <dc:creator>金耀-安徽网新</dc:creator>
  <cp:lastModifiedBy>金耀-安徽网新</cp:lastModifiedBy>
  <dcterms:modified xsi:type="dcterms:W3CDTF">2018-08-22T08:07:54Z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